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B16" w:rsidRDefault="00835B16" w:rsidP="00FC1C7B">
      <w:pPr>
        <w:rPr>
          <w:sz w:val="28"/>
          <w:szCs w:val="28"/>
        </w:rPr>
      </w:pPr>
    </w:p>
    <w:p w:rsidR="00835B16" w:rsidRPr="00835B16" w:rsidRDefault="00835B16" w:rsidP="00FC1C7B">
      <w:pPr>
        <w:rPr>
          <w:sz w:val="28"/>
          <w:szCs w:val="28"/>
        </w:rPr>
      </w:pPr>
      <w:r w:rsidRPr="00835B16">
        <w:rPr>
          <w:sz w:val="28"/>
          <w:szCs w:val="28"/>
        </w:rPr>
        <w:t>COVALACT S.A Részére</w:t>
      </w:r>
    </w:p>
    <w:p w:rsidR="00835B16" w:rsidRPr="00835B16" w:rsidRDefault="00A434DF" w:rsidP="00FC1C7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Lunca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Oltului</w:t>
      </w:r>
      <w:proofErr w:type="spellEnd"/>
      <w:r>
        <w:rPr>
          <w:sz w:val="28"/>
          <w:szCs w:val="28"/>
        </w:rPr>
        <w:t xml:space="preserve"> 1,</w:t>
      </w:r>
    </w:p>
    <w:p w:rsidR="00835B16" w:rsidRPr="00835B16" w:rsidRDefault="00835B16" w:rsidP="00FC1C7B">
      <w:pPr>
        <w:rPr>
          <w:sz w:val="28"/>
          <w:szCs w:val="28"/>
        </w:rPr>
      </w:pPr>
      <w:r w:rsidRPr="00835B16">
        <w:rPr>
          <w:sz w:val="28"/>
          <w:szCs w:val="28"/>
        </w:rPr>
        <w:t xml:space="preserve">550152 </w:t>
      </w:r>
      <w:proofErr w:type="spellStart"/>
      <w:r w:rsidRPr="00835B16">
        <w:rPr>
          <w:sz w:val="28"/>
          <w:szCs w:val="28"/>
        </w:rPr>
        <w:t>Sepsiszengyörgy</w:t>
      </w:r>
      <w:proofErr w:type="spellEnd"/>
      <w:r>
        <w:rPr>
          <w:sz w:val="28"/>
          <w:szCs w:val="28"/>
        </w:rPr>
        <w:t xml:space="preserve">     </w:t>
      </w:r>
      <w:r w:rsidRPr="00835B16">
        <w:rPr>
          <w:sz w:val="28"/>
          <w:szCs w:val="28"/>
        </w:rPr>
        <w:t>Email Friss</w:t>
      </w:r>
      <w:r w:rsidRPr="006F544E">
        <w:rPr>
          <w:sz w:val="28"/>
          <w:szCs w:val="28"/>
        </w:rPr>
        <w:t>@</w:t>
      </w:r>
      <w:proofErr w:type="spellStart"/>
      <w:r w:rsidRPr="00835B16">
        <w:rPr>
          <w:sz w:val="28"/>
          <w:szCs w:val="28"/>
        </w:rPr>
        <w:t>lhr.ro</w:t>
      </w:r>
      <w:proofErr w:type="spellEnd"/>
    </w:p>
    <w:p w:rsidR="00FC1C7B" w:rsidRPr="00835B16" w:rsidRDefault="00FC1C7B" w:rsidP="00FC1C7B">
      <w:pPr>
        <w:rPr>
          <w:sz w:val="28"/>
          <w:szCs w:val="28"/>
        </w:rPr>
      </w:pPr>
      <w:r w:rsidRPr="00835B16">
        <w:rPr>
          <w:sz w:val="28"/>
          <w:szCs w:val="28"/>
        </w:rPr>
        <w:t>Tárgy: kétnyelvű termékleírás/termékcímke hiánya</w:t>
      </w:r>
    </w:p>
    <w:p w:rsidR="00FC1C7B" w:rsidRDefault="00A434DF" w:rsidP="00FC1C7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Tordaszentlászló</w:t>
      </w:r>
      <w:proofErr w:type="spellEnd"/>
      <w:r>
        <w:rPr>
          <w:sz w:val="28"/>
          <w:szCs w:val="28"/>
        </w:rPr>
        <w:t xml:space="preserve"> 21 </w:t>
      </w:r>
      <w:r w:rsidR="00FC1C7B" w:rsidRPr="00835B16">
        <w:rPr>
          <w:sz w:val="28"/>
          <w:szCs w:val="28"/>
        </w:rPr>
        <w:t xml:space="preserve"> január 2012</w:t>
      </w:r>
    </w:p>
    <w:p w:rsidR="00FB0C39" w:rsidRPr="006F544E" w:rsidRDefault="00FB0C39" w:rsidP="00FB0C39">
      <w:pPr>
        <w:jc w:val="both"/>
        <w:rPr>
          <w:sz w:val="28"/>
          <w:szCs w:val="28"/>
        </w:rPr>
      </w:pPr>
      <w:r>
        <w:rPr>
          <w:sz w:val="28"/>
          <w:szCs w:val="28"/>
        </w:rPr>
        <w:t>Tisztelt Hölgyem / Uram !</w:t>
      </w:r>
    </w:p>
    <w:p w:rsidR="00FC1C7B" w:rsidRPr="00835B16" w:rsidRDefault="00FC1C7B" w:rsidP="00FB0C39">
      <w:pPr>
        <w:ind w:firstLine="708"/>
        <w:jc w:val="both"/>
        <w:rPr>
          <w:sz w:val="28"/>
          <w:szCs w:val="28"/>
        </w:rPr>
      </w:pPr>
      <w:r w:rsidRPr="00835B16">
        <w:rPr>
          <w:sz w:val="28"/>
          <w:szCs w:val="28"/>
        </w:rPr>
        <w:t xml:space="preserve">A mai </w:t>
      </w:r>
      <w:r w:rsidR="00121A81" w:rsidRPr="00835B16">
        <w:rPr>
          <w:sz w:val="28"/>
          <w:szCs w:val="28"/>
        </w:rPr>
        <w:t xml:space="preserve">megvásároltam a Friss </w:t>
      </w:r>
      <w:r w:rsidRPr="00835B16">
        <w:rPr>
          <w:sz w:val="28"/>
          <w:szCs w:val="28"/>
        </w:rPr>
        <w:t xml:space="preserve"> </w:t>
      </w:r>
      <w:r w:rsidR="00A434DF" w:rsidRPr="00835B16">
        <w:rPr>
          <w:sz w:val="28"/>
          <w:szCs w:val="28"/>
        </w:rPr>
        <w:t>terméküket</w:t>
      </w:r>
      <w:r w:rsidRPr="00835B16">
        <w:rPr>
          <w:sz w:val="28"/>
          <w:szCs w:val="28"/>
        </w:rPr>
        <w:t xml:space="preserve"> és döbbenttel vettem tudomásul, hogy a román nyelvű feliratok nem párosulnak azonos magyar nyelvű feliratokkal.</w:t>
      </w:r>
    </w:p>
    <w:p w:rsidR="00FC1C7B" w:rsidRPr="00835B16" w:rsidRDefault="00FC1C7B" w:rsidP="00FB0C39">
      <w:pPr>
        <w:ind w:firstLine="708"/>
        <w:jc w:val="both"/>
        <w:rPr>
          <w:sz w:val="28"/>
          <w:szCs w:val="28"/>
        </w:rPr>
      </w:pPr>
      <w:r w:rsidRPr="00835B16">
        <w:rPr>
          <w:sz w:val="28"/>
          <w:szCs w:val="28"/>
        </w:rPr>
        <w:t>A</w:t>
      </w:r>
      <w:r w:rsidR="00121A81" w:rsidRPr="00835B16">
        <w:rPr>
          <w:sz w:val="28"/>
          <w:szCs w:val="28"/>
        </w:rPr>
        <w:t xml:space="preserve"> Hargitai Friss tej</w:t>
      </w:r>
      <w:r w:rsidRPr="00835B16">
        <w:rPr>
          <w:sz w:val="28"/>
          <w:szCs w:val="28"/>
        </w:rPr>
        <w:t>,</w:t>
      </w:r>
      <w:r w:rsidR="00121A81" w:rsidRPr="00835B16">
        <w:rPr>
          <w:sz w:val="28"/>
          <w:szCs w:val="28"/>
        </w:rPr>
        <w:t xml:space="preserve"> t</w:t>
      </w:r>
      <w:r w:rsidR="00A434DF">
        <w:rPr>
          <w:sz w:val="28"/>
          <w:szCs w:val="28"/>
        </w:rPr>
        <w:t xml:space="preserve">ermékneve kizárólag magyar </w:t>
      </w:r>
      <w:r w:rsidR="00FB0C39">
        <w:rPr>
          <w:sz w:val="28"/>
          <w:szCs w:val="28"/>
        </w:rPr>
        <w:t>hangz</w:t>
      </w:r>
      <w:r w:rsidR="00FB0C39" w:rsidRPr="00835B16">
        <w:rPr>
          <w:sz w:val="28"/>
          <w:szCs w:val="28"/>
        </w:rPr>
        <w:t>ású</w:t>
      </w:r>
      <w:r w:rsidR="00121A81" w:rsidRPr="00835B16">
        <w:rPr>
          <w:sz w:val="28"/>
          <w:szCs w:val="28"/>
        </w:rPr>
        <w:t xml:space="preserve"> ezért </w:t>
      </w:r>
      <w:r w:rsidRPr="00835B16">
        <w:rPr>
          <w:sz w:val="28"/>
          <w:szCs w:val="28"/>
        </w:rPr>
        <w:t xml:space="preserve">gondolom, hogy a romániai piacon is a fogyatójuk jelentős része magyar ajkú, bár erről sajnos nincsen pontos statisztikai adataim. Egyáltalán nem értem, hogy Önök miért nem </w:t>
      </w:r>
      <w:r w:rsidR="00A434DF" w:rsidRPr="00835B16">
        <w:rPr>
          <w:sz w:val="28"/>
          <w:szCs w:val="28"/>
        </w:rPr>
        <w:t>biztosítanak</w:t>
      </w:r>
      <w:r w:rsidRPr="00835B16">
        <w:rPr>
          <w:sz w:val="28"/>
          <w:szCs w:val="28"/>
        </w:rPr>
        <w:t xml:space="preserve"> kétnyelvű termék </w:t>
      </w:r>
      <w:r w:rsidR="00A434DF" w:rsidRPr="00835B16">
        <w:rPr>
          <w:sz w:val="28"/>
          <w:szCs w:val="28"/>
        </w:rPr>
        <w:t>leírást</w:t>
      </w:r>
      <w:r w:rsidRPr="00835B16">
        <w:rPr>
          <w:sz w:val="28"/>
          <w:szCs w:val="28"/>
        </w:rPr>
        <w:t xml:space="preserve"> is a termékeken. </w:t>
      </w:r>
    </w:p>
    <w:p w:rsidR="00FC1C7B" w:rsidRPr="00835B16" w:rsidRDefault="00FC1C7B" w:rsidP="00FB0C39">
      <w:pPr>
        <w:ind w:firstLine="708"/>
        <w:jc w:val="both"/>
        <w:rPr>
          <w:sz w:val="28"/>
          <w:szCs w:val="28"/>
        </w:rPr>
      </w:pPr>
      <w:r w:rsidRPr="00835B16">
        <w:rPr>
          <w:sz w:val="28"/>
          <w:szCs w:val="28"/>
        </w:rPr>
        <w:t>Minden esetre addig, amíg nem jelennek meg a magyar nyelvű feliratok is a termékeken, nem fogom az Önök termékét vásárolni, és erre felhívom a többi fogyasztó figyelmét is. Szerencsére vannak üzletek és kereskedők, ahol  hasonló termékeket magyar ny</w:t>
      </w:r>
      <w:r w:rsidR="00FB0C39">
        <w:rPr>
          <w:sz w:val="28"/>
          <w:szCs w:val="28"/>
        </w:rPr>
        <w:t>elvű felirattal is forgalmazzák.</w:t>
      </w:r>
    </w:p>
    <w:p w:rsidR="00835B16" w:rsidRPr="00835B16" w:rsidRDefault="00835B16" w:rsidP="006F544E">
      <w:pPr>
        <w:ind w:firstLine="708"/>
        <w:jc w:val="both"/>
        <w:rPr>
          <w:sz w:val="28"/>
          <w:szCs w:val="28"/>
        </w:rPr>
      </w:pPr>
      <w:r w:rsidRPr="00835B16">
        <w:rPr>
          <w:sz w:val="28"/>
          <w:szCs w:val="28"/>
        </w:rPr>
        <w:t>Európában</w:t>
      </w:r>
      <w:r w:rsidR="00A434DF">
        <w:rPr>
          <w:sz w:val="28"/>
          <w:szCs w:val="28"/>
        </w:rPr>
        <w:t xml:space="preserve"> a kétnyelvűsé</w:t>
      </w:r>
      <w:r w:rsidRPr="00835B16">
        <w:rPr>
          <w:sz w:val="28"/>
          <w:szCs w:val="28"/>
        </w:rPr>
        <w:t xml:space="preserve">g egy normális es elfogadott gyakorlat. </w:t>
      </w:r>
      <w:r w:rsidR="00A434DF" w:rsidRPr="00835B16">
        <w:rPr>
          <w:sz w:val="28"/>
          <w:szCs w:val="28"/>
        </w:rPr>
        <w:t>így</w:t>
      </w:r>
      <w:r w:rsidRPr="00835B16">
        <w:rPr>
          <w:sz w:val="28"/>
          <w:szCs w:val="28"/>
        </w:rPr>
        <w:t xml:space="preserve"> a </w:t>
      </w:r>
      <w:proofErr w:type="spellStart"/>
      <w:r w:rsidRPr="00835B16">
        <w:rPr>
          <w:sz w:val="28"/>
          <w:szCs w:val="28"/>
        </w:rPr>
        <w:t>Beneluxi</w:t>
      </w:r>
      <w:proofErr w:type="spellEnd"/>
      <w:r w:rsidRPr="00835B16">
        <w:rPr>
          <w:sz w:val="28"/>
          <w:szCs w:val="28"/>
        </w:rPr>
        <w:t xml:space="preserve"> fogyasztó szamara természetes az hogy a Francia vagy nemet nyelvű kisebbség nyelve is fel van tűntetve a termékeken. Ráadásul sok   Romániai gyártó szamara is </w:t>
      </w:r>
      <w:r w:rsidR="00FB0C39">
        <w:rPr>
          <w:sz w:val="28"/>
          <w:szCs w:val="28"/>
        </w:rPr>
        <w:t>természetes a kétnyelvű feliratok használata.</w:t>
      </w:r>
    </w:p>
    <w:p w:rsidR="00FC1C7B" w:rsidRPr="00835B16" w:rsidRDefault="00FC1C7B" w:rsidP="00FC1C7B">
      <w:pPr>
        <w:ind w:firstLine="708"/>
        <w:rPr>
          <w:sz w:val="28"/>
          <w:szCs w:val="28"/>
        </w:rPr>
      </w:pPr>
      <w:r w:rsidRPr="00835B16">
        <w:rPr>
          <w:sz w:val="28"/>
          <w:szCs w:val="28"/>
        </w:rPr>
        <w:t xml:space="preserve">Kérem, válaszolják meg nekem azt, hogy miért mellőzik a termékeken a magyar feliratot, illetve, hogy szándékukban áll-e változtatni ezen. </w:t>
      </w:r>
    </w:p>
    <w:p w:rsidR="00FC1C7B" w:rsidRPr="00835B16" w:rsidRDefault="00FC1C7B" w:rsidP="00FC1C7B">
      <w:pPr>
        <w:rPr>
          <w:sz w:val="28"/>
          <w:szCs w:val="28"/>
        </w:rPr>
      </w:pPr>
      <w:r w:rsidRPr="00835B16">
        <w:rPr>
          <w:sz w:val="28"/>
          <w:szCs w:val="28"/>
        </w:rPr>
        <w:t>Tisztelettel,</w:t>
      </w:r>
    </w:p>
    <w:p w:rsidR="00FC1C7B" w:rsidRPr="00835B16" w:rsidRDefault="00FC1C7B" w:rsidP="00FC1C7B">
      <w:pPr>
        <w:spacing w:after="0" w:line="240" w:lineRule="auto"/>
        <w:rPr>
          <w:sz w:val="28"/>
          <w:szCs w:val="28"/>
        </w:rPr>
      </w:pPr>
      <w:r w:rsidRPr="00835B16">
        <w:rPr>
          <w:sz w:val="28"/>
          <w:szCs w:val="28"/>
        </w:rPr>
        <w:t>Balogh Iringó</w:t>
      </w:r>
    </w:p>
    <w:p w:rsidR="00FC1C7B" w:rsidRPr="00835B16" w:rsidRDefault="00FC1C7B" w:rsidP="00FC1C7B">
      <w:pPr>
        <w:spacing w:after="0" w:line="240" w:lineRule="auto"/>
        <w:rPr>
          <w:sz w:val="28"/>
          <w:szCs w:val="28"/>
        </w:rPr>
      </w:pPr>
      <w:r w:rsidRPr="00835B16">
        <w:rPr>
          <w:sz w:val="28"/>
          <w:szCs w:val="28"/>
        </w:rPr>
        <w:t>Fogyasztó</w:t>
      </w:r>
    </w:p>
    <w:p w:rsidR="00FC1C7B" w:rsidRPr="00835B16" w:rsidRDefault="00FC1C7B" w:rsidP="00FC1C7B">
      <w:pPr>
        <w:spacing w:after="0" w:line="240" w:lineRule="auto"/>
        <w:rPr>
          <w:sz w:val="28"/>
          <w:szCs w:val="28"/>
        </w:rPr>
      </w:pPr>
    </w:p>
    <w:p w:rsidR="00FC1C7B" w:rsidRPr="00835B16" w:rsidRDefault="00FC1C7B" w:rsidP="00FC1C7B">
      <w:pPr>
        <w:spacing w:after="0" w:line="240" w:lineRule="auto"/>
        <w:rPr>
          <w:sz w:val="28"/>
          <w:szCs w:val="28"/>
        </w:rPr>
      </w:pPr>
      <w:r w:rsidRPr="00835B16">
        <w:rPr>
          <w:sz w:val="28"/>
          <w:szCs w:val="28"/>
        </w:rPr>
        <w:t>SZŐLŐ UTCA 97/J</w:t>
      </w:r>
      <w:r w:rsidR="001C09DA">
        <w:rPr>
          <w:sz w:val="28"/>
          <w:szCs w:val="28"/>
        </w:rPr>
        <w:t xml:space="preserve"> </w:t>
      </w:r>
      <w:r w:rsidRPr="00835B16">
        <w:rPr>
          <w:sz w:val="28"/>
          <w:szCs w:val="28"/>
        </w:rPr>
        <w:t xml:space="preserve">RO- 407505 </w:t>
      </w:r>
      <w:r w:rsidR="001C09DA">
        <w:rPr>
          <w:sz w:val="28"/>
          <w:szCs w:val="28"/>
        </w:rPr>
        <w:t xml:space="preserve"> </w:t>
      </w:r>
      <w:r w:rsidRPr="00835B16">
        <w:rPr>
          <w:sz w:val="28"/>
          <w:szCs w:val="28"/>
        </w:rPr>
        <w:t>TORDASZENTLÁSZLÓ</w:t>
      </w:r>
    </w:p>
    <w:tbl>
      <w:tblPr>
        <w:tblStyle w:val="Tabelraster"/>
        <w:tblW w:w="0" w:type="auto"/>
        <w:tblLook w:val="04A0"/>
      </w:tblPr>
      <w:tblGrid>
        <w:gridCol w:w="9212"/>
      </w:tblGrid>
      <w:tr w:rsidR="00835B16" w:rsidRPr="0041445F" w:rsidTr="0063098E">
        <w:tc>
          <w:tcPr>
            <w:tcW w:w="9212" w:type="dxa"/>
          </w:tcPr>
          <w:p w:rsidR="00835B16" w:rsidRPr="0041445F" w:rsidRDefault="00835B16" w:rsidP="0063098E">
            <w:r>
              <w:rPr>
                <w:b/>
              </w:rPr>
              <w:lastRenderedPageBreak/>
              <w:t xml:space="preserve">1 </w:t>
            </w:r>
            <w:r w:rsidRPr="0041445F">
              <w:rPr>
                <w:b/>
              </w:rPr>
              <w:t xml:space="preserve">Ábra Háromnyelvűség A </w:t>
            </w:r>
            <w:proofErr w:type="spellStart"/>
            <w:r w:rsidRPr="0041445F">
              <w:rPr>
                <w:b/>
              </w:rPr>
              <w:t>Beneluxban</w:t>
            </w:r>
            <w:proofErr w:type="spellEnd"/>
            <w:r w:rsidR="00DA357B">
              <w:t xml:space="preserve">, A </w:t>
            </w:r>
            <w:proofErr w:type="spellStart"/>
            <w:r w:rsidR="00DA357B">
              <w:t>B</w:t>
            </w:r>
            <w:r w:rsidRPr="0041445F">
              <w:t>eneluxban</w:t>
            </w:r>
            <w:proofErr w:type="spellEnd"/>
            <w:r w:rsidRPr="0041445F">
              <w:t xml:space="preserve"> természetes a</w:t>
            </w:r>
            <w:r>
              <w:t xml:space="preserve"> </w:t>
            </w:r>
            <w:r w:rsidRPr="0041445F">
              <w:t>Francia és Német kisebbségi nyelv feltüntetése</w:t>
            </w:r>
            <w:r w:rsidR="00A434DF">
              <w:t xml:space="preserve"> a Holland nyelv mellett </w:t>
            </w:r>
            <w:r w:rsidRPr="0041445F">
              <w:t>, az egynyelvű termékek gyakorlatilag kivételt alkotnak.</w:t>
            </w:r>
          </w:p>
        </w:tc>
      </w:tr>
      <w:tr w:rsidR="00835B16" w:rsidRPr="0041445F" w:rsidTr="0063098E">
        <w:tc>
          <w:tcPr>
            <w:tcW w:w="9212" w:type="dxa"/>
          </w:tcPr>
          <w:p w:rsidR="00835B16" w:rsidRPr="0041445F" w:rsidRDefault="00835B16" w:rsidP="0063098E">
            <w:r w:rsidRPr="0041445F">
              <w:rPr>
                <w:noProof/>
                <w:lang w:val="nl-NL" w:eastAsia="nl-NL"/>
              </w:rPr>
              <w:drawing>
                <wp:inline distT="0" distB="0" distL="0" distR="0">
                  <wp:extent cx="4907005" cy="3708145"/>
                  <wp:effectExtent l="19050" t="0" r="7895" b="0"/>
                  <wp:docPr id="1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997" cy="370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B16" w:rsidRPr="0041445F" w:rsidRDefault="00835B16" w:rsidP="0063098E">
            <w:r w:rsidRPr="0041445F">
              <w:rPr>
                <w:noProof/>
                <w:lang w:val="nl-NL" w:eastAsia="nl-NL"/>
              </w:rPr>
              <w:drawing>
                <wp:inline distT="0" distB="0" distL="0" distR="0">
                  <wp:extent cx="4906633" cy="3994030"/>
                  <wp:effectExtent l="19050" t="0" r="8267" b="0"/>
                  <wp:docPr id="2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482" cy="4001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B16" w:rsidRDefault="00835B16"/>
    <w:p w:rsidR="00835B16" w:rsidRDefault="00835B16">
      <w:r>
        <w:br w:type="page"/>
      </w:r>
    </w:p>
    <w:tbl>
      <w:tblPr>
        <w:tblStyle w:val="Tabelraster"/>
        <w:tblW w:w="0" w:type="auto"/>
        <w:tblLook w:val="04A0"/>
      </w:tblPr>
      <w:tblGrid>
        <w:gridCol w:w="9212"/>
      </w:tblGrid>
      <w:tr w:rsidR="00835B16" w:rsidTr="00835B16">
        <w:tc>
          <w:tcPr>
            <w:tcW w:w="9212" w:type="dxa"/>
          </w:tcPr>
          <w:p w:rsidR="00835B16" w:rsidRDefault="00835B16">
            <w:r>
              <w:lastRenderedPageBreak/>
              <w:t xml:space="preserve">2.Abra Magyar </w:t>
            </w:r>
            <w:r w:rsidR="00A434DF">
              <w:t>név es magyar közösség megcélzá</w:t>
            </w:r>
            <w:r>
              <w:t>sa</w:t>
            </w:r>
            <w:r w:rsidR="00A434DF">
              <w:t xml:space="preserve"> azáltal hogy egy  magyar </w:t>
            </w:r>
            <w:r w:rsidR="00DA357B">
              <w:t>terméknevet</w:t>
            </w:r>
            <w:r w:rsidR="00A434DF">
              <w:t xml:space="preserve"> választottak</w:t>
            </w:r>
            <w:r w:rsidR="00DA357B">
              <w:t xml:space="preserve"> hiszen magyarul a Friss </w:t>
            </w:r>
            <w:proofErr w:type="spellStart"/>
            <w:r w:rsidR="00DA357B">
              <w:t>Friss</w:t>
            </w:r>
            <w:proofErr w:type="spellEnd"/>
            <w:r w:rsidR="00DA357B">
              <w:t xml:space="preserve"> románul pedig </w:t>
            </w:r>
            <w:proofErr w:type="spellStart"/>
            <w:r w:rsidR="00DA357B">
              <w:t>proaspăt</w:t>
            </w:r>
            <w:proofErr w:type="spellEnd"/>
            <w:r w:rsidR="00DA357B">
              <w:t xml:space="preserve"> , ennek ellenére  hiány</w:t>
            </w:r>
            <w:r w:rsidR="00A434DF">
              <w:t xml:space="preserve">zik </w:t>
            </w:r>
            <w:r w:rsidR="00DA357B">
              <w:t>a magyar</w:t>
            </w:r>
            <w:r w:rsidR="00A434DF">
              <w:t xml:space="preserve"> nyelvű termék </w:t>
            </w:r>
            <w:r w:rsidR="00DA357B">
              <w:t xml:space="preserve">leírás. </w:t>
            </w:r>
          </w:p>
          <w:p w:rsidR="00A434DF" w:rsidRDefault="00A434DF"/>
        </w:tc>
      </w:tr>
      <w:tr w:rsidR="00835B16" w:rsidTr="00835B16">
        <w:tc>
          <w:tcPr>
            <w:tcW w:w="9212" w:type="dxa"/>
          </w:tcPr>
          <w:p w:rsidR="00835B16" w:rsidRDefault="00DF642F">
            <w:r>
              <w:rPr>
                <w:noProof/>
                <w:lang w:val="nl-NL" w:eastAsia="nl-NL"/>
              </w:rPr>
              <w:pict>
                <v:rect id="_x0000_s1031" style="position:absolute;margin-left:268.35pt;margin-top:61.6pt;width:141.85pt;height:233.7pt;z-index:251662336;mso-position-horizontal-relative:text;mso-position-vertical-relative:text" strokecolor="red" strokeweight="4pt">
                  <v:fill opacity="0"/>
                </v:rect>
              </w:pict>
            </w:r>
            <w:r>
              <w:rPr>
                <w:noProof/>
                <w:lang w:val="nl-NL" w:eastAsia="nl-NL"/>
              </w:rPr>
              <w:pict>
                <v:rect id="_x0000_s1028" style="position:absolute;margin-left:35.55pt;margin-top:58.2pt;width:132.7pt;height:52.65pt;z-index:251659264;mso-position-horizontal-relative:text;mso-position-vertical-relative:text" strokecolor="red" strokeweight="4pt">
                  <v:fill opacity="0"/>
                </v:rect>
              </w:pict>
            </w:r>
            <w:r>
              <w:rPr>
                <w:noProof/>
                <w:lang w:val="nl-NL" w:eastAsia="nl-NL"/>
              </w:rPr>
              <w:pict>
                <v:oval id="_x0000_s1027" style="position:absolute;margin-left:35.55pt;margin-top:118.9pt;width:130pt;height:82.75pt;z-index:251658240;mso-position-horizontal-relative:text;mso-position-vertical-relative:text" strokecolor="#00b050" strokeweight="3pt">
                  <v:fill opacity="0"/>
                </v:oval>
              </w:pict>
            </w:r>
            <w:r w:rsidR="00835B16">
              <w:rPr>
                <w:noProof/>
                <w:lang w:val="nl-NL" w:eastAsia="nl-NL"/>
              </w:rPr>
              <w:drawing>
                <wp:inline distT="0" distB="0" distL="0" distR="0">
                  <wp:extent cx="2710502" cy="3728618"/>
                  <wp:effectExtent l="19050" t="0" r="0" b="0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77" cy="3733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5B16">
              <w:rPr>
                <w:noProof/>
                <w:lang w:val="nl-NL" w:eastAsia="nl-NL"/>
              </w:rPr>
              <w:drawing>
                <wp:inline distT="0" distB="0" distL="0" distR="0">
                  <wp:extent cx="2874276" cy="3726207"/>
                  <wp:effectExtent l="19050" t="0" r="2274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24" cy="373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B16" w:rsidRDefault="00835B16"/>
          <w:p w:rsidR="00835B16" w:rsidRDefault="00DF642F">
            <w:r w:rsidRPr="00DF642F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margin-left:251.15pt;margin-top:49.4pt;width:180.6pt;height:125.75pt;z-index:251665408;mso-width-percent:400;mso-width-percent:400;mso-width-relative:margin;mso-height-relative:margin">
                  <v:textbox>
                    <w:txbxContent>
                      <w:p w:rsidR="00A434DF" w:rsidRPr="00DA357B" w:rsidRDefault="00A434DF">
                        <w:r>
                          <w:t>A pirossal  bejelölt részek kizárólag egynyelvűek. Ha a vásárlójuknak a többsége magyar akkor miért nem lehet a román nyelv mellett magyar nyel</w:t>
                        </w:r>
                        <w:r w:rsidR="00DA357B">
                          <w:t>vű termékismertetőt elhelyezni?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nl-NL" w:eastAsia="nl-NL"/>
              </w:rPr>
              <w:pict>
                <v:rect id="_x0000_s1032" style="position:absolute;margin-left:70.7pt;margin-top:155.8pt;width:91.1pt;height:45.1pt;z-index:251663360" strokecolor="red" strokeweight="4pt">
                  <v:fill opacity="0"/>
                </v:rect>
              </w:pict>
            </w:r>
            <w:r>
              <w:rPr>
                <w:noProof/>
                <w:lang w:val="nl-NL" w:eastAsia="nl-NL"/>
              </w:rPr>
              <w:pict>
                <v:rect id="_x0000_s1029" style="position:absolute;margin-left:55.45pt;margin-top:17.7pt;width:121.4pt;height:45.1pt;z-index:251660288" strokecolor="red" strokeweight="4pt">
                  <v:fill opacity="0"/>
                </v:rect>
              </w:pict>
            </w:r>
            <w:r>
              <w:rPr>
                <w:noProof/>
                <w:lang w:val="nl-NL" w:eastAsia="nl-NL"/>
              </w:rPr>
              <w:pict>
                <v:oval id="_x0000_s1030" style="position:absolute;margin-left:29.3pt;margin-top:73.05pt;width:178.2pt;height:82.75pt;z-index:251661312" strokecolor="#00b050" strokeweight="3pt">
                  <v:fill opacity="0"/>
                </v:oval>
              </w:pict>
            </w:r>
            <w:r w:rsidR="00835B16">
              <w:rPr>
                <w:noProof/>
                <w:lang w:val="nl-NL" w:eastAsia="nl-NL"/>
              </w:rPr>
              <w:drawing>
                <wp:inline distT="0" distB="0" distL="0" distR="0">
                  <wp:extent cx="3034226" cy="2947916"/>
                  <wp:effectExtent l="1905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247" cy="294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B16" w:rsidRDefault="00835B16"/>
          <w:p w:rsidR="00835B16" w:rsidRDefault="00835B16"/>
          <w:p w:rsidR="00835B16" w:rsidRDefault="00835B16"/>
          <w:p w:rsidR="00835B16" w:rsidRDefault="00835B16"/>
          <w:p w:rsidR="00835B16" w:rsidRDefault="00835B16"/>
          <w:p w:rsidR="00835B16" w:rsidRDefault="00835B16"/>
        </w:tc>
      </w:tr>
    </w:tbl>
    <w:p w:rsidR="009507B0" w:rsidRDefault="009507B0"/>
    <w:sectPr w:rsidR="009507B0" w:rsidSect="009507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FC1C7B"/>
    <w:rsid w:val="000A6839"/>
    <w:rsid w:val="00121A81"/>
    <w:rsid w:val="001C09DA"/>
    <w:rsid w:val="002A588C"/>
    <w:rsid w:val="003E4A28"/>
    <w:rsid w:val="006909A2"/>
    <w:rsid w:val="006E1E2E"/>
    <w:rsid w:val="006F544E"/>
    <w:rsid w:val="00835B16"/>
    <w:rsid w:val="00835CA4"/>
    <w:rsid w:val="008E7966"/>
    <w:rsid w:val="009507B0"/>
    <w:rsid w:val="00A2115D"/>
    <w:rsid w:val="00A434DF"/>
    <w:rsid w:val="00B1149F"/>
    <w:rsid w:val="00C30237"/>
    <w:rsid w:val="00DA357B"/>
    <w:rsid w:val="00DD5A53"/>
    <w:rsid w:val="00DE2DBC"/>
    <w:rsid w:val="00DF642F"/>
    <w:rsid w:val="00EF0D88"/>
    <w:rsid w:val="00F513D9"/>
    <w:rsid w:val="00FB0C39"/>
    <w:rsid w:val="00FC1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C1C7B"/>
    <w:rPr>
      <w:lang w:val="hu-HU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35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35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5B16"/>
    <w:rPr>
      <w:rFonts w:ascii="Tahoma" w:hAnsi="Tahoma" w:cs="Tahoma"/>
      <w:sz w:val="16"/>
      <w:szCs w:val="16"/>
      <w:lang w:val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</dc:creator>
  <cp:keywords/>
  <dc:description/>
  <cp:lastModifiedBy>Gabor</cp:lastModifiedBy>
  <cp:revision>8</cp:revision>
  <dcterms:created xsi:type="dcterms:W3CDTF">2013-01-12T18:50:00Z</dcterms:created>
  <dcterms:modified xsi:type="dcterms:W3CDTF">2013-01-21T12:33:00Z</dcterms:modified>
</cp:coreProperties>
</file>